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7432B4" w14:textId="2FD3F1F2" w:rsidR="006F3BF9" w:rsidRPr="006F3BF9" w:rsidRDefault="006F3BF9" w:rsidP="006F3BF9">
      <w:pPr>
        <w:rPr>
          <w:b/>
          <w:bCs/>
        </w:rPr>
      </w:pPr>
      <w:r w:rsidRPr="006F3BF9">
        <w:rPr>
          <w:b/>
          <w:bCs/>
        </w:rPr>
        <w:t> 1. Patient Pre-Procedure Checklist</w:t>
      </w:r>
    </w:p>
    <w:p w14:paraId="4ACA13B5" w14:textId="0C3C49A1" w:rsidR="006F3BF9" w:rsidRPr="006F3BF9" w:rsidRDefault="006F3BF9" w:rsidP="006F3BF9">
      <w:pPr>
        <w:numPr>
          <w:ilvl w:val="0"/>
          <w:numId w:val="1"/>
        </w:numPr>
      </w:pPr>
      <w:r w:rsidRPr="006F3BF9">
        <w:t> Detailed medical history taken (</w:t>
      </w:r>
      <w:r w:rsidR="00610075">
        <w:t xml:space="preserve">fever , </w:t>
      </w:r>
      <w:proofErr w:type="spellStart"/>
      <w:r w:rsidRPr="006F3BF9">
        <w:t>anemia</w:t>
      </w:r>
      <w:proofErr w:type="spellEnd"/>
      <w:r w:rsidRPr="006F3BF9">
        <w:t>, infection, autoimmune disease, etc.)</w:t>
      </w:r>
    </w:p>
    <w:p w14:paraId="4562EB62" w14:textId="77777777" w:rsidR="006F3BF9" w:rsidRPr="006F3BF9" w:rsidRDefault="006F3BF9" w:rsidP="006F3BF9">
      <w:pPr>
        <w:numPr>
          <w:ilvl w:val="0"/>
          <w:numId w:val="1"/>
        </w:numPr>
      </w:pPr>
      <w:r w:rsidRPr="006F3BF9">
        <w:t> No anticoagulants/NSAIDs in last 5–7 days</w:t>
      </w:r>
    </w:p>
    <w:p w14:paraId="7EECE644" w14:textId="77777777" w:rsidR="006F3BF9" w:rsidRPr="006F3BF9" w:rsidRDefault="006F3BF9" w:rsidP="006F3BF9">
      <w:pPr>
        <w:numPr>
          <w:ilvl w:val="0"/>
          <w:numId w:val="1"/>
        </w:numPr>
      </w:pPr>
      <w:r w:rsidRPr="006F3BF9">
        <w:t> Blood tests (CBC, Hb, platelets) done if needed</w:t>
      </w:r>
    </w:p>
    <w:p w14:paraId="614AAC79" w14:textId="77777777" w:rsidR="006F3BF9" w:rsidRPr="006F3BF9" w:rsidRDefault="006F3BF9" w:rsidP="006F3BF9">
      <w:pPr>
        <w:numPr>
          <w:ilvl w:val="0"/>
          <w:numId w:val="1"/>
        </w:numPr>
      </w:pPr>
      <w:r w:rsidRPr="006F3BF9">
        <w:t> Area of concern identified and documented</w:t>
      </w:r>
    </w:p>
    <w:p w14:paraId="08C77BD9" w14:textId="77777777" w:rsidR="006F3BF9" w:rsidRPr="006F3BF9" w:rsidRDefault="006F3BF9" w:rsidP="006F3BF9">
      <w:pPr>
        <w:numPr>
          <w:ilvl w:val="0"/>
          <w:numId w:val="1"/>
        </w:numPr>
      </w:pPr>
      <w:r w:rsidRPr="006F3BF9">
        <w:t> Photography for baseline (with consent)</w:t>
      </w:r>
    </w:p>
    <w:p w14:paraId="67E6D7CC" w14:textId="77777777" w:rsidR="006F3BF9" w:rsidRPr="006F3BF9" w:rsidRDefault="006F3BF9" w:rsidP="006F3BF9">
      <w:pPr>
        <w:numPr>
          <w:ilvl w:val="0"/>
          <w:numId w:val="1"/>
        </w:numPr>
      </w:pPr>
      <w:r w:rsidRPr="006F3BF9">
        <w:t> Informed consent signed and filed</w:t>
      </w:r>
    </w:p>
    <w:p w14:paraId="1DF18E25" w14:textId="77777777" w:rsidR="006F3BF9" w:rsidRPr="006F3BF9" w:rsidRDefault="006F3BF9" w:rsidP="006F3BF9">
      <w:pPr>
        <w:numPr>
          <w:ilvl w:val="0"/>
          <w:numId w:val="1"/>
        </w:numPr>
      </w:pPr>
      <w:r w:rsidRPr="006F3BF9">
        <w:t> Allergies and medication history reviewed</w:t>
      </w:r>
    </w:p>
    <w:p w14:paraId="56E6DD88" w14:textId="77777777" w:rsidR="006F3BF9" w:rsidRPr="006F3BF9" w:rsidRDefault="006F3BF9" w:rsidP="006F3BF9">
      <w:pPr>
        <w:numPr>
          <w:ilvl w:val="0"/>
          <w:numId w:val="1"/>
        </w:numPr>
      </w:pPr>
      <w:r w:rsidRPr="006F3BF9">
        <w:t> Pregnancy/breastfeeding status confirmed</w:t>
      </w:r>
    </w:p>
    <w:p w14:paraId="71CD9E2B" w14:textId="77777777" w:rsidR="006F3BF9" w:rsidRPr="006F3BF9" w:rsidRDefault="006F3BF9" w:rsidP="006F3BF9">
      <w:pPr>
        <w:numPr>
          <w:ilvl w:val="0"/>
          <w:numId w:val="1"/>
        </w:numPr>
      </w:pPr>
      <w:r w:rsidRPr="006F3BF9">
        <w:t xml:space="preserve"> Pre-treatment </w:t>
      </w:r>
      <w:proofErr w:type="spellStart"/>
      <w:r w:rsidRPr="006F3BF9">
        <w:t>counseling</w:t>
      </w:r>
      <w:proofErr w:type="spellEnd"/>
      <w:r w:rsidRPr="006F3BF9">
        <w:t xml:space="preserve"> done (results, sessions, limitations)</w:t>
      </w:r>
    </w:p>
    <w:p w14:paraId="7839C9CF" w14:textId="77777777" w:rsidR="006F3BF9" w:rsidRPr="006F3BF9" w:rsidRDefault="004F7CE4" w:rsidP="006F3BF9">
      <w:r w:rsidRPr="006F3BF9">
        <w:rPr>
          <w:noProof/>
        </w:rPr>
        <w:pict w14:anchorId="00EC40C3">
          <v:rect id="_x0000_i1029" alt="" style="width:451.3pt;height:.05pt;mso-width-percent:0;mso-height-percent:0;mso-width-percent:0;mso-height-percent:0" o:hralign="center" o:hrstd="t" o:hrnoshade="t" o:hr="t" fillcolor="black" stroked="f"/>
        </w:pict>
      </w:r>
    </w:p>
    <w:p w14:paraId="5C000382" w14:textId="70F5A163" w:rsidR="006F3BF9" w:rsidRPr="006F3BF9" w:rsidRDefault="006F3BF9" w:rsidP="006F3BF9">
      <w:pPr>
        <w:rPr>
          <w:b/>
          <w:bCs/>
        </w:rPr>
      </w:pPr>
      <w:r w:rsidRPr="006F3BF9">
        <w:rPr>
          <w:b/>
          <w:bCs/>
        </w:rPr>
        <w:t> 2. Equipment &amp; Supplies</w:t>
      </w:r>
    </w:p>
    <w:p w14:paraId="07936F11" w14:textId="77777777" w:rsidR="006F3BF9" w:rsidRPr="006F3BF9" w:rsidRDefault="006F3BF9" w:rsidP="006F3BF9">
      <w:pPr>
        <w:numPr>
          <w:ilvl w:val="0"/>
          <w:numId w:val="2"/>
        </w:numPr>
      </w:pPr>
      <w:r w:rsidRPr="006F3BF9">
        <w:t> PRP kit (sterile tubes with ACD-A or appropriate anticoagulant)</w:t>
      </w:r>
    </w:p>
    <w:p w14:paraId="3E1894AD" w14:textId="77777777" w:rsidR="006F3BF9" w:rsidRPr="006F3BF9" w:rsidRDefault="006F3BF9" w:rsidP="006F3BF9">
      <w:pPr>
        <w:numPr>
          <w:ilvl w:val="0"/>
          <w:numId w:val="2"/>
        </w:numPr>
      </w:pPr>
      <w:r w:rsidRPr="006F3BF9">
        <w:t> Centrifuge (calibrated and working)</w:t>
      </w:r>
    </w:p>
    <w:p w14:paraId="500C7ED9" w14:textId="77777777" w:rsidR="006F3BF9" w:rsidRPr="006F3BF9" w:rsidRDefault="006F3BF9" w:rsidP="006F3BF9">
      <w:pPr>
        <w:numPr>
          <w:ilvl w:val="0"/>
          <w:numId w:val="2"/>
        </w:numPr>
      </w:pPr>
      <w:r w:rsidRPr="006F3BF9">
        <w:t> Sterile syringes (1 mL or 3 mL), 30–32G needles</w:t>
      </w:r>
    </w:p>
    <w:p w14:paraId="0A6B280C" w14:textId="77777777" w:rsidR="006F3BF9" w:rsidRPr="006F3BF9" w:rsidRDefault="006F3BF9" w:rsidP="006F3BF9">
      <w:pPr>
        <w:numPr>
          <w:ilvl w:val="0"/>
          <w:numId w:val="2"/>
        </w:numPr>
      </w:pPr>
      <w:r w:rsidRPr="006F3BF9">
        <w:t> Gloves, antiseptic solution, gauze</w:t>
      </w:r>
    </w:p>
    <w:p w14:paraId="4BEC0656" w14:textId="77777777" w:rsidR="006F3BF9" w:rsidRPr="006F3BF9" w:rsidRDefault="006F3BF9" w:rsidP="006F3BF9">
      <w:pPr>
        <w:numPr>
          <w:ilvl w:val="0"/>
          <w:numId w:val="2"/>
        </w:numPr>
      </w:pPr>
      <w:r w:rsidRPr="006F3BF9">
        <w:t> Optional: Calcium chloride (if activating PRP)</w:t>
      </w:r>
    </w:p>
    <w:p w14:paraId="38BBF100" w14:textId="77777777" w:rsidR="006F3BF9" w:rsidRPr="006F3BF9" w:rsidRDefault="006F3BF9" w:rsidP="006F3BF9">
      <w:pPr>
        <w:numPr>
          <w:ilvl w:val="0"/>
          <w:numId w:val="2"/>
        </w:numPr>
      </w:pPr>
      <w:r w:rsidRPr="006F3BF9">
        <w:t xml:space="preserve"> Cold compress / numbing cream / local </w:t>
      </w:r>
      <w:proofErr w:type="spellStart"/>
      <w:r w:rsidRPr="006F3BF9">
        <w:t>anesthetic</w:t>
      </w:r>
      <w:proofErr w:type="spellEnd"/>
    </w:p>
    <w:p w14:paraId="1D196C16" w14:textId="77777777" w:rsidR="006F3BF9" w:rsidRPr="006F3BF9" w:rsidRDefault="006F3BF9" w:rsidP="006F3BF9">
      <w:pPr>
        <w:numPr>
          <w:ilvl w:val="0"/>
          <w:numId w:val="2"/>
        </w:numPr>
      </w:pPr>
      <w:r w:rsidRPr="006F3BF9">
        <w:t> Waste disposal bin for biohazard</w:t>
      </w:r>
    </w:p>
    <w:p w14:paraId="73544EB9" w14:textId="77777777" w:rsidR="006F3BF9" w:rsidRPr="006F3BF9" w:rsidRDefault="004F7CE4" w:rsidP="006F3BF9">
      <w:r w:rsidRPr="006F3BF9">
        <w:rPr>
          <w:noProof/>
        </w:rPr>
        <w:pict w14:anchorId="027D36A9">
          <v:rect id="_x0000_i1028" alt="" style="width:451.3pt;height:.05pt;mso-width-percent:0;mso-height-percent:0;mso-width-percent:0;mso-height-percent:0" o:hralign="center" o:hrstd="t" o:hrnoshade="t" o:hr="t" fillcolor="black" stroked="f"/>
        </w:pict>
      </w:r>
    </w:p>
    <w:p w14:paraId="045CFB08" w14:textId="1A3D3B74" w:rsidR="006F3BF9" w:rsidRPr="006F3BF9" w:rsidRDefault="006F3BF9" w:rsidP="006F3BF9">
      <w:pPr>
        <w:rPr>
          <w:b/>
          <w:bCs/>
        </w:rPr>
      </w:pPr>
      <w:r w:rsidRPr="006F3BF9">
        <w:rPr>
          <w:b/>
          <w:bCs/>
        </w:rPr>
        <w:t> 3. PRP Preparation Checklist</w:t>
      </w:r>
    </w:p>
    <w:p w14:paraId="7E172411" w14:textId="77777777" w:rsidR="006F3BF9" w:rsidRPr="006F3BF9" w:rsidRDefault="006F3BF9" w:rsidP="006F3BF9">
      <w:pPr>
        <w:numPr>
          <w:ilvl w:val="0"/>
          <w:numId w:val="3"/>
        </w:numPr>
      </w:pPr>
      <w:r w:rsidRPr="006F3BF9">
        <w:t> Draw 10–20 mL venous blood under aseptic technique</w:t>
      </w:r>
    </w:p>
    <w:p w14:paraId="58CF88ED" w14:textId="77777777" w:rsidR="006F3BF9" w:rsidRPr="006F3BF9" w:rsidRDefault="006F3BF9" w:rsidP="006F3BF9">
      <w:pPr>
        <w:numPr>
          <w:ilvl w:val="0"/>
          <w:numId w:val="3"/>
        </w:numPr>
      </w:pPr>
      <w:r w:rsidRPr="006F3BF9">
        <w:t> Label tubes with patient name &amp; date</w:t>
      </w:r>
    </w:p>
    <w:p w14:paraId="2CC4C364" w14:textId="77777777" w:rsidR="006F3BF9" w:rsidRPr="006F3BF9" w:rsidRDefault="006F3BF9" w:rsidP="006F3BF9">
      <w:pPr>
        <w:numPr>
          <w:ilvl w:val="0"/>
          <w:numId w:val="3"/>
        </w:numPr>
      </w:pPr>
      <w:r w:rsidRPr="006F3BF9">
        <w:t> Centrifuge run as per kit manufacturer protocol</w:t>
      </w:r>
    </w:p>
    <w:p w14:paraId="13889E42" w14:textId="77777777" w:rsidR="006F3BF9" w:rsidRPr="006F3BF9" w:rsidRDefault="006F3BF9" w:rsidP="006F3BF9">
      <w:pPr>
        <w:numPr>
          <w:ilvl w:val="0"/>
          <w:numId w:val="3"/>
        </w:numPr>
      </w:pPr>
      <w:r w:rsidRPr="006F3BF9">
        <w:t> PRP separated correctly (2–4 mL collected)</w:t>
      </w:r>
    </w:p>
    <w:p w14:paraId="7B2C1607" w14:textId="77777777" w:rsidR="006F3BF9" w:rsidRPr="006F3BF9" w:rsidRDefault="006F3BF9" w:rsidP="006F3BF9">
      <w:pPr>
        <w:numPr>
          <w:ilvl w:val="0"/>
          <w:numId w:val="3"/>
        </w:numPr>
      </w:pPr>
      <w:r w:rsidRPr="006F3BF9">
        <w:t> PRP transferred to injection syringe (no contamination)</w:t>
      </w:r>
    </w:p>
    <w:p w14:paraId="6555F264" w14:textId="77777777" w:rsidR="006F3BF9" w:rsidRPr="006F3BF9" w:rsidRDefault="004F7CE4" w:rsidP="006F3BF9">
      <w:r w:rsidRPr="006F3BF9">
        <w:rPr>
          <w:noProof/>
        </w:rPr>
        <w:pict w14:anchorId="18A69F41">
          <v:rect id="_x0000_i1027" alt="" style="width:451.3pt;height:.05pt;mso-width-percent:0;mso-height-percent:0;mso-width-percent:0;mso-height-percent:0" o:hralign="center" o:hrstd="t" o:hrnoshade="t" o:hr="t" fillcolor="black" stroked="f"/>
        </w:pict>
      </w:r>
    </w:p>
    <w:p w14:paraId="2D40DD17" w14:textId="3A1EA330" w:rsidR="006F3BF9" w:rsidRPr="006F3BF9" w:rsidRDefault="006F3BF9" w:rsidP="006F3BF9">
      <w:pPr>
        <w:rPr>
          <w:b/>
          <w:bCs/>
        </w:rPr>
      </w:pPr>
      <w:r w:rsidRPr="006F3BF9">
        <w:rPr>
          <w:b/>
          <w:bCs/>
        </w:rPr>
        <w:lastRenderedPageBreak/>
        <w:t> 4. Injection / Application Checklist</w:t>
      </w:r>
    </w:p>
    <w:p w14:paraId="2C6E9160" w14:textId="77777777" w:rsidR="006F3BF9" w:rsidRPr="006F3BF9" w:rsidRDefault="006F3BF9" w:rsidP="006F3BF9">
      <w:pPr>
        <w:numPr>
          <w:ilvl w:val="0"/>
          <w:numId w:val="4"/>
        </w:numPr>
      </w:pPr>
      <w:r w:rsidRPr="006F3BF9">
        <w:t> Treatment area cleaned and prepped</w:t>
      </w:r>
    </w:p>
    <w:p w14:paraId="28CBD76F" w14:textId="77777777" w:rsidR="006F3BF9" w:rsidRPr="006F3BF9" w:rsidRDefault="006F3BF9" w:rsidP="006F3BF9">
      <w:pPr>
        <w:numPr>
          <w:ilvl w:val="0"/>
          <w:numId w:val="4"/>
        </w:numPr>
      </w:pPr>
      <w:r w:rsidRPr="006F3BF9">
        <w:t xml:space="preserve"> Topical </w:t>
      </w:r>
      <w:proofErr w:type="spellStart"/>
      <w:r w:rsidRPr="006F3BF9">
        <w:t>anesthetic</w:t>
      </w:r>
      <w:proofErr w:type="spellEnd"/>
      <w:r w:rsidRPr="006F3BF9">
        <w:t xml:space="preserve"> applied (if needed)</w:t>
      </w:r>
    </w:p>
    <w:p w14:paraId="2F1482B6" w14:textId="77777777" w:rsidR="006F3BF9" w:rsidRPr="006F3BF9" w:rsidRDefault="006F3BF9" w:rsidP="006F3BF9">
      <w:pPr>
        <w:numPr>
          <w:ilvl w:val="0"/>
          <w:numId w:val="4"/>
        </w:numPr>
      </w:pPr>
      <w:r w:rsidRPr="006F3BF9">
        <w:t> PRP injected into:</w:t>
      </w:r>
    </w:p>
    <w:p w14:paraId="40E73B3C" w14:textId="77777777" w:rsidR="006F3BF9" w:rsidRPr="006F3BF9" w:rsidRDefault="006F3BF9" w:rsidP="006F3BF9">
      <w:pPr>
        <w:numPr>
          <w:ilvl w:val="1"/>
          <w:numId w:val="4"/>
        </w:numPr>
      </w:pPr>
      <w:r w:rsidRPr="006F3BF9">
        <w:t> Vaginal wall (anterior/lateral)</w:t>
      </w:r>
    </w:p>
    <w:p w14:paraId="01D852B4" w14:textId="77777777" w:rsidR="006F3BF9" w:rsidRPr="006F3BF9" w:rsidRDefault="006F3BF9" w:rsidP="006F3BF9">
      <w:pPr>
        <w:numPr>
          <w:ilvl w:val="1"/>
          <w:numId w:val="4"/>
        </w:numPr>
      </w:pPr>
      <w:r w:rsidRPr="006F3BF9">
        <w:t> Clitoral hood (O-Shot)</w:t>
      </w:r>
    </w:p>
    <w:p w14:paraId="62E97810" w14:textId="77777777" w:rsidR="006F3BF9" w:rsidRPr="006F3BF9" w:rsidRDefault="006F3BF9" w:rsidP="006F3BF9">
      <w:pPr>
        <w:numPr>
          <w:ilvl w:val="1"/>
          <w:numId w:val="4"/>
        </w:numPr>
      </w:pPr>
      <w:r w:rsidRPr="006F3BF9">
        <w:t> Labia majora</w:t>
      </w:r>
    </w:p>
    <w:p w14:paraId="31AFF241" w14:textId="77777777" w:rsidR="006F3BF9" w:rsidRPr="006F3BF9" w:rsidRDefault="006F3BF9" w:rsidP="006F3BF9">
      <w:pPr>
        <w:numPr>
          <w:ilvl w:val="1"/>
          <w:numId w:val="4"/>
        </w:numPr>
      </w:pPr>
      <w:r w:rsidRPr="006F3BF9">
        <w:t> Vulvar/perineal skin</w:t>
      </w:r>
    </w:p>
    <w:p w14:paraId="45ED7C6F" w14:textId="77777777" w:rsidR="006F3BF9" w:rsidRPr="006F3BF9" w:rsidRDefault="006F3BF9" w:rsidP="006F3BF9">
      <w:pPr>
        <w:numPr>
          <w:ilvl w:val="1"/>
          <w:numId w:val="4"/>
        </w:numPr>
      </w:pPr>
      <w:r w:rsidRPr="006F3BF9">
        <w:t> Scar area (episiotomy, LS)</w:t>
      </w:r>
    </w:p>
    <w:p w14:paraId="42CB797A" w14:textId="77777777" w:rsidR="006F3BF9" w:rsidRPr="006F3BF9" w:rsidRDefault="006F3BF9" w:rsidP="006F3BF9">
      <w:pPr>
        <w:numPr>
          <w:ilvl w:val="0"/>
          <w:numId w:val="4"/>
        </w:numPr>
      </w:pPr>
      <w:r w:rsidRPr="006F3BF9">
        <w:t> Document volumes and sites</w:t>
      </w:r>
    </w:p>
    <w:p w14:paraId="13001E48" w14:textId="77777777" w:rsidR="006F3BF9" w:rsidRPr="006F3BF9" w:rsidRDefault="006F3BF9" w:rsidP="006F3BF9">
      <w:pPr>
        <w:numPr>
          <w:ilvl w:val="0"/>
          <w:numId w:val="4"/>
        </w:numPr>
      </w:pPr>
      <w:r w:rsidRPr="006F3BF9">
        <w:t> Observe patient for any immediate reactions</w:t>
      </w:r>
    </w:p>
    <w:p w14:paraId="06966549" w14:textId="77777777" w:rsidR="006F3BF9" w:rsidRPr="006F3BF9" w:rsidRDefault="004F7CE4" w:rsidP="006F3BF9">
      <w:r w:rsidRPr="006F3BF9">
        <w:rPr>
          <w:noProof/>
        </w:rPr>
        <w:pict w14:anchorId="4B3845E2">
          <v:rect id="_x0000_i1026" alt="" style="width:451.3pt;height:.05pt;mso-width-percent:0;mso-height-percent:0;mso-width-percent:0;mso-height-percent:0" o:hralign="center" o:hrstd="t" o:hrnoshade="t" o:hr="t" fillcolor="black" stroked="f"/>
        </w:pict>
      </w:r>
    </w:p>
    <w:p w14:paraId="52B84CAD" w14:textId="44673E4E" w:rsidR="006F3BF9" w:rsidRPr="006F3BF9" w:rsidRDefault="006F3BF9" w:rsidP="006F3BF9">
      <w:pPr>
        <w:rPr>
          <w:b/>
          <w:bCs/>
        </w:rPr>
      </w:pPr>
      <w:r w:rsidRPr="006F3BF9">
        <w:rPr>
          <w:b/>
          <w:bCs/>
        </w:rPr>
        <w:t> 5. Post-Procedure Checklist</w:t>
      </w:r>
    </w:p>
    <w:p w14:paraId="03627AAB" w14:textId="77777777" w:rsidR="006F3BF9" w:rsidRPr="006F3BF9" w:rsidRDefault="006F3BF9" w:rsidP="006F3BF9">
      <w:pPr>
        <w:numPr>
          <w:ilvl w:val="0"/>
          <w:numId w:val="5"/>
        </w:numPr>
      </w:pPr>
      <w:r w:rsidRPr="006F3BF9">
        <w:t> Provide aftercare instructions:</w:t>
      </w:r>
    </w:p>
    <w:p w14:paraId="7408A239" w14:textId="77777777" w:rsidR="006F3BF9" w:rsidRPr="006F3BF9" w:rsidRDefault="006F3BF9" w:rsidP="006F3BF9">
      <w:pPr>
        <w:numPr>
          <w:ilvl w:val="1"/>
          <w:numId w:val="5"/>
        </w:numPr>
      </w:pPr>
      <w:r w:rsidRPr="006F3BF9">
        <w:t>No intercourse for 48 hrs</w:t>
      </w:r>
    </w:p>
    <w:p w14:paraId="0A445614" w14:textId="77777777" w:rsidR="006F3BF9" w:rsidRPr="006F3BF9" w:rsidRDefault="006F3BF9" w:rsidP="006F3BF9">
      <w:pPr>
        <w:numPr>
          <w:ilvl w:val="1"/>
          <w:numId w:val="5"/>
        </w:numPr>
      </w:pPr>
      <w:r w:rsidRPr="006F3BF9">
        <w:t>Avoid hot baths/swimming for 2 days</w:t>
      </w:r>
    </w:p>
    <w:p w14:paraId="7AA6E9FF" w14:textId="77777777" w:rsidR="006F3BF9" w:rsidRPr="006F3BF9" w:rsidRDefault="006F3BF9" w:rsidP="006F3BF9">
      <w:pPr>
        <w:numPr>
          <w:ilvl w:val="1"/>
          <w:numId w:val="5"/>
        </w:numPr>
      </w:pPr>
      <w:r w:rsidRPr="006F3BF9">
        <w:t>Mild redness/swelling expected</w:t>
      </w:r>
    </w:p>
    <w:p w14:paraId="706BC655" w14:textId="77777777" w:rsidR="006F3BF9" w:rsidRPr="006F3BF9" w:rsidRDefault="006F3BF9" w:rsidP="006F3BF9">
      <w:pPr>
        <w:numPr>
          <w:ilvl w:val="0"/>
          <w:numId w:val="5"/>
        </w:numPr>
      </w:pPr>
      <w:r w:rsidRPr="006F3BF9">
        <w:t> Schedule next session (4–6 weeks later)</w:t>
      </w:r>
    </w:p>
    <w:p w14:paraId="71A49DE4" w14:textId="77777777" w:rsidR="006F3BF9" w:rsidRPr="006F3BF9" w:rsidRDefault="006F3BF9" w:rsidP="006F3BF9">
      <w:pPr>
        <w:numPr>
          <w:ilvl w:val="0"/>
          <w:numId w:val="5"/>
        </w:numPr>
      </w:pPr>
      <w:r w:rsidRPr="006F3BF9">
        <w:t> Update EMR/notes with date, amount, kit used, site, and patient feedback</w:t>
      </w:r>
    </w:p>
    <w:p w14:paraId="534A2D23" w14:textId="77777777" w:rsidR="006F3BF9" w:rsidRPr="006F3BF9" w:rsidRDefault="006F3BF9" w:rsidP="006F3BF9">
      <w:pPr>
        <w:numPr>
          <w:ilvl w:val="0"/>
          <w:numId w:val="5"/>
        </w:numPr>
      </w:pPr>
      <w:r w:rsidRPr="006F3BF9">
        <w:t> Offer optional feedback form</w:t>
      </w:r>
    </w:p>
    <w:p w14:paraId="5FB2748D" w14:textId="77777777" w:rsidR="006F3BF9" w:rsidRPr="006F3BF9" w:rsidRDefault="004F7CE4" w:rsidP="006F3BF9">
      <w:r w:rsidRPr="006F3BF9">
        <w:rPr>
          <w:noProof/>
        </w:rPr>
        <w:pict w14:anchorId="48DDC24F">
          <v:rect id="_x0000_i1025" alt="" style="width:451.3pt;height:.05pt;mso-width-percent:0;mso-height-percent:0;mso-width-percent:0;mso-height-percent:0" o:hralign="center" o:hrstd="t" o:hrnoshade="t" o:hr="t" fillcolor="black" stroked="f"/>
        </w:pict>
      </w:r>
    </w:p>
    <w:p w14:paraId="5C2E2115" w14:textId="483B156A" w:rsidR="006F3BF9" w:rsidRPr="006F3BF9" w:rsidRDefault="006F3BF9" w:rsidP="006F3BF9">
      <w:pPr>
        <w:rPr>
          <w:b/>
          <w:bCs/>
        </w:rPr>
      </w:pPr>
      <w:r w:rsidRPr="006F3BF9">
        <w:rPr>
          <w:b/>
          <w:bCs/>
        </w:rPr>
        <w:t>Attachments to Keep on Record:</w:t>
      </w:r>
    </w:p>
    <w:p w14:paraId="70B816FD" w14:textId="77777777" w:rsidR="006F3BF9" w:rsidRPr="006F3BF9" w:rsidRDefault="006F3BF9" w:rsidP="006F3BF9">
      <w:pPr>
        <w:numPr>
          <w:ilvl w:val="0"/>
          <w:numId w:val="6"/>
        </w:numPr>
      </w:pPr>
      <w:r w:rsidRPr="006F3BF9">
        <w:t> Signed informed consent</w:t>
      </w:r>
    </w:p>
    <w:p w14:paraId="6156EB7C" w14:textId="77777777" w:rsidR="006F3BF9" w:rsidRPr="006F3BF9" w:rsidRDefault="006F3BF9" w:rsidP="006F3BF9">
      <w:pPr>
        <w:numPr>
          <w:ilvl w:val="0"/>
          <w:numId w:val="6"/>
        </w:numPr>
      </w:pPr>
      <w:r w:rsidRPr="006F3BF9">
        <w:t> Pre- and post-treatment photos (if applicable)</w:t>
      </w:r>
    </w:p>
    <w:p w14:paraId="5E94CC63" w14:textId="77777777" w:rsidR="006F3BF9" w:rsidRPr="006F3BF9" w:rsidRDefault="006F3BF9" w:rsidP="006F3BF9">
      <w:pPr>
        <w:numPr>
          <w:ilvl w:val="0"/>
          <w:numId w:val="6"/>
        </w:numPr>
      </w:pPr>
      <w:r w:rsidRPr="006F3BF9">
        <w:t> Batch number of PRP kit used</w:t>
      </w:r>
    </w:p>
    <w:p w14:paraId="0D71D1BA" w14:textId="77777777" w:rsidR="006F3BF9" w:rsidRPr="006F3BF9" w:rsidRDefault="006F3BF9" w:rsidP="006F3BF9">
      <w:pPr>
        <w:numPr>
          <w:ilvl w:val="0"/>
          <w:numId w:val="6"/>
        </w:numPr>
      </w:pPr>
      <w:r w:rsidRPr="006F3BF9">
        <w:t> Centrifugation protocol followed</w:t>
      </w:r>
    </w:p>
    <w:p w14:paraId="459C2D00" w14:textId="77777777" w:rsidR="006F3BF9" w:rsidRPr="006F3BF9" w:rsidRDefault="006F3BF9" w:rsidP="006F3BF9"/>
    <w:sectPr w:rsidR="006F3BF9" w:rsidRPr="006F3B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A45ABF"/>
    <w:multiLevelType w:val="multilevel"/>
    <w:tmpl w:val="552E2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B151C58"/>
    <w:multiLevelType w:val="multilevel"/>
    <w:tmpl w:val="490A5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43405EC"/>
    <w:multiLevelType w:val="multilevel"/>
    <w:tmpl w:val="B016F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5C33A7D"/>
    <w:multiLevelType w:val="multilevel"/>
    <w:tmpl w:val="FA7C1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450041E"/>
    <w:multiLevelType w:val="multilevel"/>
    <w:tmpl w:val="5E822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4C463A4"/>
    <w:multiLevelType w:val="multilevel"/>
    <w:tmpl w:val="CCAEE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099986">
    <w:abstractNumId w:val="2"/>
  </w:num>
  <w:num w:numId="2" w16cid:durableId="1970822074">
    <w:abstractNumId w:val="4"/>
  </w:num>
  <w:num w:numId="3" w16cid:durableId="1823422559">
    <w:abstractNumId w:val="0"/>
  </w:num>
  <w:num w:numId="4" w16cid:durableId="1656059844">
    <w:abstractNumId w:val="1"/>
  </w:num>
  <w:num w:numId="5" w16cid:durableId="736705922">
    <w:abstractNumId w:val="3"/>
  </w:num>
  <w:num w:numId="6" w16cid:durableId="168054047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BF9"/>
    <w:rsid w:val="004F7CE4"/>
    <w:rsid w:val="00610075"/>
    <w:rsid w:val="006F3BF9"/>
    <w:rsid w:val="00723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D1925"/>
  <w15:chartTrackingRefBased/>
  <w15:docId w15:val="{DF20EB04-3692-1C4C-B0C7-F3D25C248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3B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3B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3B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3B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3B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3B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3B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3B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3B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3B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3B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3B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3B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3B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3B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3B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3B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3B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3B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3B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3B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3B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3B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3B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3B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3B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3B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3B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3B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0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77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284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Jignesh Sable</dc:creator>
  <cp:keywords/>
  <dc:description/>
  <cp:lastModifiedBy>Jignesh Sable</cp:lastModifiedBy>
  <cp:revision>2</cp:revision>
  <dcterms:created xsi:type="dcterms:W3CDTF">2025-07-30T10:42:00Z</dcterms:created>
  <dcterms:modified xsi:type="dcterms:W3CDTF">2025-07-30T10:43:00Z</dcterms:modified>
</cp:coreProperties>
</file>