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211BD" w14:textId="77777777" w:rsidR="00506331" w:rsidRPr="00723C95" w:rsidRDefault="00506331" w:rsidP="00723C95">
      <w:pPr>
        <w:spacing w:after="0" w:line="276" w:lineRule="auto"/>
        <w:jc w:val="center"/>
        <w:rPr>
          <w:rFonts w:ascii="Calibri" w:hAnsi="Calibri" w:cs="Calibri"/>
          <w:b/>
          <w:bCs/>
          <w:color w:val="011893"/>
          <w:sz w:val="20"/>
          <w:szCs w:val="20"/>
        </w:rPr>
      </w:pPr>
      <w:r w:rsidRPr="00723C95">
        <w:rPr>
          <w:rFonts w:ascii="Calibri" w:hAnsi="Calibri" w:cs="Calibri"/>
          <w:b/>
          <w:bCs/>
          <w:color w:val="011893"/>
          <w:sz w:val="20"/>
          <w:szCs w:val="20"/>
        </w:rPr>
        <w:t>Vaginal Laser Therapy Informed Consent Form</w:t>
      </w:r>
    </w:p>
    <w:p w14:paraId="1A3F0582" w14:textId="77777777" w:rsidR="00723C95" w:rsidRPr="00723C95" w:rsidRDefault="00723C95" w:rsidP="00723C95">
      <w:p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</w:p>
    <w:p w14:paraId="58B4FA03" w14:textId="08BC3E92" w:rsidR="00506331" w:rsidRPr="00723C95" w:rsidRDefault="00506331" w:rsidP="00723C95">
      <w:p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Patient Name: __________________________</w:t>
      </w:r>
      <w:r w:rsidR="00723C95">
        <w:rPr>
          <w:rFonts w:ascii="Calibri" w:hAnsi="Calibri" w:cs="Calibri"/>
          <w:sz w:val="18"/>
          <w:szCs w:val="18"/>
        </w:rPr>
        <w:tab/>
      </w:r>
      <w:r w:rsidR="00723C95">
        <w:rPr>
          <w:rFonts w:ascii="Calibri" w:hAnsi="Calibri" w:cs="Calibri"/>
          <w:sz w:val="18"/>
          <w:szCs w:val="18"/>
        </w:rPr>
        <w:tab/>
      </w:r>
      <w:r w:rsidR="00723C95">
        <w:rPr>
          <w:rFonts w:ascii="Calibri" w:hAnsi="Calibri" w:cs="Calibri"/>
          <w:sz w:val="18"/>
          <w:szCs w:val="18"/>
        </w:rPr>
        <w:tab/>
      </w:r>
      <w:r w:rsidR="00723C95">
        <w:rPr>
          <w:rFonts w:ascii="Calibri" w:hAnsi="Calibri" w:cs="Calibri"/>
          <w:sz w:val="18"/>
          <w:szCs w:val="18"/>
        </w:rPr>
        <w:tab/>
      </w:r>
      <w:r w:rsidR="00723C95">
        <w:rPr>
          <w:rFonts w:ascii="Calibri" w:hAnsi="Calibri" w:cs="Calibri"/>
          <w:sz w:val="18"/>
          <w:szCs w:val="18"/>
        </w:rPr>
        <w:tab/>
      </w:r>
      <w:r w:rsidRPr="00723C95">
        <w:rPr>
          <w:rFonts w:ascii="Calibri" w:hAnsi="Calibri" w:cs="Calibri"/>
          <w:sz w:val="18"/>
          <w:szCs w:val="18"/>
        </w:rPr>
        <w:t xml:space="preserve">Date of Birth: </w:t>
      </w:r>
    </w:p>
    <w:p w14:paraId="31E82F6A" w14:textId="38B926BB" w:rsidR="00506331" w:rsidRPr="00723C95" w:rsidRDefault="00506331" w:rsidP="00723C95">
      <w:pPr>
        <w:spacing w:after="0" w:line="276" w:lineRule="auto"/>
        <w:jc w:val="both"/>
        <w:rPr>
          <w:rFonts w:ascii="MS Gothic" w:eastAsia="MS Gothic" w:hAnsi="MS Gothic" w:cs="MS Gothic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ID/Record Number: ______________________</w:t>
      </w:r>
      <w:r w:rsidRPr="00723C95">
        <w:rPr>
          <w:rFonts w:ascii="MS Gothic" w:eastAsia="MS Gothic" w:hAnsi="MS Gothic" w:cs="MS Gothic" w:hint="eastAsia"/>
          <w:sz w:val="18"/>
          <w:szCs w:val="18"/>
        </w:rPr>
        <w:t> </w:t>
      </w:r>
      <w:r w:rsidR="00723C95">
        <w:rPr>
          <w:rFonts w:ascii="MS Gothic" w:eastAsia="MS Gothic" w:hAnsi="MS Gothic" w:cs="MS Gothic"/>
          <w:sz w:val="18"/>
          <w:szCs w:val="18"/>
        </w:rPr>
        <w:tab/>
      </w:r>
      <w:r w:rsidR="00723C95">
        <w:rPr>
          <w:rFonts w:ascii="MS Gothic" w:eastAsia="MS Gothic" w:hAnsi="MS Gothic" w:cs="MS Gothic"/>
          <w:sz w:val="18"/>
          <w:szCs w:val="18"/>
        </w:rPr>
        <w:tab/>
      </w:r>
      <w:r w:rsidR="00723C95">
        <w:rPr>
          <w:rFonts w:ascii="MS Gothic" w:eastAsia="MS Gothic" w:hAnsi="MS Gothic" w:cs="MS Gothic"/>
          <w:sz w:val="18"/>
          <w:szCs w:val="18"/>
        </w:rPr>
        <w:tab/>
      </w:r>
      <w:r w:rsidR="00723C95">
        <w:rPr>
          <w:rFonts w:ascii="MS Gothic" w:eastAsia="MS Gothic" w:hAnsi="MS Gothic" w:cs="MS Gothic"/>
          <w:sz w:val="18"/>
          <w:szCs w:val="18"/>
        </w:rPr>
        <w:tab/>
      </w:r>
      <w:r w:rsidR="00723C95">
        <w:rPr>
          <w:rFonts w:ascii="MS Gothic" w:eastAsia="MS Gothic" w:hAnsi="MS Gothic" w:cs="MS Gothic"/>
          <w:sz w:val="18"/>
          <w:szCs w:val="18"/>
        </w:rPr>
        <w:tab/>
      </w:r>
      <w:r w:rsidRPr="00723C95">
        <w:rPr>
          <w:rFonts w:ascii="Calibri" w:hAnsi="Calibri" w:cs="Calibri"/>
          <w:sz w:val="18"/>
          <w:szCs w:val="18"/>
        </w:rPr>
        <w:t xml:space="preserve">Procedure Date: </w:t>
      </w:r>
    </w:p>
    <w:p w14:paraId="3D265A90" w14:textId="77777777" w:rsidR="00723C95" w:rsidRPr="00723C95" w:rsidRDefault="00723C95" w:rsidP="00723C95">
      <w:p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</w:p>
    <w:p w14:paraId="336FC5AF" w14:textId="6E408B21" w:rsidR="00506331" w:rsidRPr="00723C95" w:rsidRDefault="00506331" w:rsidP="00723C95">
      <w:pPr>
        <w:spacing w:after="0" w:line="276" w:lineRule="auto"/>
        <w:jc w:val="both"/>
        <w:rPr>
          <w:rFonts w:ascii="Calibri" w:hAnsi="Calibri" w:cs="Calibri"/>
          <w:b/>
          <w:bCs/>
          <w:color w:val="011893"/>
          <w:sz w:val="18"/>
          <w:szCs w:val="18"/>
        </w:rPr>
      </w:pPr>
      <w:r w:rsidRPr="00723C95">
        <w:rPr>
          <w:rFonts w:ascii="Calibri" w:hAnsi="Calibri" w:cs="Calibri"/>
          <w:b/>
          <w:bCs/>
          <w:color w:val="011893"/>
          <w:sz w:val="18"/>
          <w:szCs w:val="18"/>
        </w:rPr>
        <w:t>Procedure Overview</w:t>
      </w:r>
    </w:p>
    <w:p w14:paraId="61FF8BAF" w14:textId="77777777" w:rsidR="00506331" w:rsidRPr="00723C95" w:rsidRDefault="00506331" w:rsidP="00723C95">
      <w:p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You are being offered Vaginal Laser Therapy for the management of symptoms such as vaginal laxity, dryness, irritation, mild stress urinary incontinence, or aesthetic improvement. This procedure utilizes a medical laser device (specify: CO₂, Er:YAG, Diode or other) to deliver controlled energy to vaginal or vulvar tissues. Your healthcare provider will explain the intended benefits, risks, alternatives, and expected outcomes prior to treatment.</w:t>
      </w:r>
    </w:p>
    <w:p w14:paraId="11EEC41F" w14:textId="77777777" w:rsidR="00723C95" w:rsidRPr="00723C95" w:rsidRDefault="00723C95" w:rsidP="00723C95">
      <w:pPr>
        <w:spacing w:after="0" w:line="276" w:lineRule="auto"/>
        <w:jc w:val="both"/>
        <w:rPr>
          <w:rFonts w:ascii="Calibri" w:hAnsi="Calibri" w:cs="Calibri"/>
          <w:b/>
          <w:bCs/>
          <w:color w:val="011893"/>
          <w:sz w:val="18"/>
          <w:szCs w:val="18"/>
        </w:rPr>
      </w:pPr>
    </w:p>
    <w:p w14:paraId="239EB2DC" w14:textId="3529715D" w:rsidR="00506331" w:rsidRPr="00723C95" w:rsidRDefault="00506331" w:rsidP="00723C95">
      <w:pPr>
        <w:spacing w:after="0" w:line="276" w:lineRule="auto"/>
        <w:jc w:val="both"/>
        <w:rPr>
          <w:rFonts w:ascii="Calibri" w:hAnsi="Calibri" w:cs="Calibri"/>
          <w:b/>
          <w:bCs/>
          <w:color w:val="011893"/>
          <w:sz w:val="18"/>
          <w:szCs w:val="18"/>
        </w:rPr>
      </w:pPr>
      <w:r w:rsidRPr="00723C95">
        <w:rPr>
          <w:rFonts w:ascii="Calibri" w:hAnsi="Calibri" w:cs="Calibri"/>
          <w:b/>
          <w:bCs/>
          <w:color w:val="011893"/>
          <w:sz w:val="18"/>
          <w:szCs w:val="18"/>
        </w:rPr>
        <w:t>Risks and Possible Complications</w:t>
      </w:r>
    </w:p>
    <w:p w14:paraId="1A40662F" w14:textId="284B5411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Discomfort or pain during or after the procedure</w:t>
      </w:r>
    </w:p>
    <w:p w14:paraId="339CDEC2" w14:textId="27B96803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Vaginal or vulvar erythema, swelling, or discharge</w:t>
      </w:r>
    </w:p>
    <w:p w14:paraId="241A8F78" w14:textId="4D55118D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Infection, scarring, or delayed tissue healing</w:t>
      </w:r>
    </w:p>
    <w:p w14:paraId="29FEC404" w14:textId="218ECB68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Temporary changes in urinary, sexual, or menstrual function</w:t>
      </w:r>
    </w:p>
    <w:p w14:paraId="2DB283A1" w14:textId="5E210DDB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Rarely, bleeding or burns</w:t>
      </w:r>
    </w:p>
    <w:p w14:paraId="3DE98EBB" w14:textId="219AEB7E" w:rsidR="00E44714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No assurance of efficacy (“results may vary”)</w:t>
      </w:r>
      <w:r w:rsidRPr="00723C95">
        <w:rPr>
          <w:rFonts w:ascii="MS Gothic" w:eastAsia="MS Gothic" w:hAnsi="MS Gothic" w:cs="MS Gothic" w:hint="eastAsia"/>
          <w:sz w:val="18"/>
          <w:szCs w:val="18"/>
        </w:rPr>
        <w:t> </w:t>
      </w:r>
      <w:r w:rsidRPr="00723C95">
        <w:rPr>
          <w:rFonts w:ascii="Calibri" w:hAnsi="Calibri" w:cs="Calibri"/>
          <w:sz w:val="18"/>
          <w:szCs w:val="18"/>
        </w:rPr>
        <w:t>You may ask for further information on risks and expected outcomes at any time.</w:t>
      </w:r>
    </w:p>
    <w:p w14:paraId="52928429" w14:textId="77777777" w:rsidR="00506331" w:rsidRPr="00723C95" w:rsidRDefault="00506331" w:rsidP="00723C95">
      <w:p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</w:p>
    <w:p w14:paraId="2DB4B186" w14:textId="77777777" w:rsidR="00506331" w:rsidRPr="00723C95" w:rsidRDefault="00506331" w:rsidP="00723C95">
      <w:pPr>
        <w:spacing w:after="0" w:line="276" w:lineRule="auto"/>
        <w:jc w:val="both"/>
        <w:rPr>
          <w:rFonts w:ascii="Calibri" w:hAnsi="Calibri" w:cs="Calibri"/>
          <w:b/>
          <w:bCs/>
          <w:color w:val="011893"/>
          <w:sz w:val="18"/>
          <w:szCs w:val="18"/>
        </w:rPr>
      </w:pPr>
      <w:r w:rsidRPr="00723C95">
        <w:rPr>
          <w:rFonts w:ascii="Calibri" w:hAnsi="Calibri" w:cs="Calibri"/>
          <w:b/>
          <w:bCs/>
          <w:color w:val="011893"/>
          <w:sz w:val="18"/>
          <w:szCs w:val="18"/>
        </w:rPr>
        <w:t>Alternatives Discussed</w:t>
      </w:r>
    </w:p>
    <w:p w14:paraId="080B2259" w14:textId="3C6F65AF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No treatment</w:t>
      </w:r>
    </w:p>
    <w:p w14:paraId="2E315A71" w14:textId="6F7218A8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Topical or systemic medications</w:t>
      </w:r>
    </w:p>
    <w:p w14:paraId="36677E0A" w14:textId="35F186AB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Surgical solutions</w:t>
      </w:r>
    </w:p>
    <w:p w14:paraId="3B5B0912" w14:textId="71BF5C06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Other non-surgical medical therapies</w:t>
      </w:r>
    </w:p>
    <w:p w14:paraId="3FCA3A7B" w14:textId="77777777" w:rsidR="00723C95" w:rsidRPr="00723C95" w:rsidRDefault="00723C95" w:rsidP="00723C95">
      <w:pPr>
        <w:spacing w:after="0" w:line="276" w:lineRule="auto"/>
        <w:jc w:val="both"/>
        <w:rPr>
          <w:rFonts w:ascii="Calibri" w:hAnsi="Calibri" w:cs="Calibri"/>
          <w:b/>
          <w:bCs/>
          <w:color w:val="011893"/>
          <w:sz w:val="18"/>
          <w:szCs w:val="18"/>
        </w:rPr>
      </w:pPr>
    </w:p>
    <w:p w14:paraId="2E77BD4C" w14:textId="695011DD" w:rsidR="00506331" w:rsidRPr="00723C95" w:rsidRDefault="00506331" w:rsidP="00723C95">
      <w:pPr>
        <w:spacing w:after="0" w:line="276" w:lineRule="auto"/>
        <w:jc w:val="both"/>
        <w:rPr>
          <w:rFonts w:ascii="Calibri" w:hAnsi="Calibri" w:cs="Calibri"/>
          <w:b/>
          <w:bCs/>
          <w:color w:val="011893"/>
          <w:sz w:val="18"/>
          <w:szCs w:val="18"/>
        </w:rPr>
      </w:pPr>
      <w:r w:rsidRPr="00723C95">
        <w:rPr>
          <w:rFonts w:ascii="Calibri" w:hAnsi="Calibri" w:cs="Calibri"/>
          <w:b/>
          <w:bCs/>
          <w:color w:val="011893"/>
          <w:sz w:val="18"/>
          <w:szCs w:val="18"/>
        </w:rPr>
        <w:t>Patient Responsibilities &amp; Aftercare</w:t>
      </w:r>
    </w:p>
    <w:p w14:paraId="42A5EA92" w14:textId="576CA86D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Abstain from sexual activity and tampon use for 48–72 hours</w:t>
      </w:r>
    </w:p>
    <w:p w14:paraId="7224B455" w14:textId="374B7EF6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Follow recommended cleansing and soothing regimen</w:t>
      </w:r>
    </w:p>
    <w:p w14:paraId="05272428" w14:textId="0A425F54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Attend scheduled follow-up appointments</w:t>
      </w:r>
    </w:p>
    <w:p w14:paraId="49A2CF00" w14:textId="2D6F5011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Promptly report any severe pain, discharge, bleeding, fever, or signs of infection</w:t>
      </w:r>
    </w:p>
    <w:p w14:paraId="403835D7" w14:textId="77777777" w:rsidR="00723C95" w:rsidRPr="00723C95" w:rsidRDefault="00723C95" w:rsidP="00723C95">
      <w:pPr>
        <w:spacing w:after="0" w:line="276" w:lineRule="auto"/>
        <w:jc w:val="both"/>
        <w:rPr>
          <w:rFonts w:ascii="Calibri" w:hAnsi="Calibri" w:cs="Calibri"/>
          <w:b/>
          <w:bCs/>
          <w:color w:val="011893"/>
          <w:sz w:val="18"/>
          <w:szCs w:val="18"/>
        </w:rPr>
      </w:pPr>
    </w:p>
    <w:p w14:paraId="05EBFCE2" w14:textId="4C324970" w:rsidR="00506331" w:rsidRPr="00723C95" w:rsidRDefault="00506331" w:rsidP="00723C95">
      <w:pPr>
        <w:spacing w:after="0" w:line="276" w:lineRule="auto"/>
        <w:jc w:val="both"/>
        <w:rPr>
          <w:rFonts w:ascii="Calibri" w:hAnsi="Calibri" w:cs="Calibri"/>
          <w:b/>
          <w:bCs/>
          <w:color w:val="011893"/>
          <w:sz w:val="18"/>
          <w:szCs w:val="18"/>
        </w:rPr>
      </w:pPr>
      <w:r w:rsidRPr="00723C95">
        <w:rPr>
          <w:rFonts w:ascii="Calibri" w:hAnsi="Calibri" w:cs="Calibri"/>
          <w:b/>
          <w:bCs/>
          <w:color w:val="011893"/>
          <w:sz w:val="18"/>
          <w:szCs w:val="18"/>
        </w:rPr>
        <w:t>Consent for Procedure</w:t>
      </w:r>
    </w:p>
    <w:p w14:paraId="49512153" w14:textId="2968BB0D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I acknowledge that the procedure, risks, benefits, and alternatives have been explained to me in detail.</w:t>
      </w:r>
    </w:p>
    <w:p w14:paraId="487841F9" w14:textId="228C6D45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I understand results may be gradual and nonpermanent.</w:t>
      </w:r>
    </w:p>
    <w:p w14:paraId="4887B89C" w14:textId="79BEB3F4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I have been given the opportunity to ask questions and all questions have been answered to my satisfaction.</w:t>
      </w:r>
    </w:p>
    <w:p w14:paraId="19C219A2" w14:textId="574EA0BA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I understand that photos may be taken for documentation, education, and quality monitoring; these will be confidential and require my specific consent.</w:t>
      </w:r>
    </w:p>
    <w:p w14:paraId="465E10FA" w14:textId="675FD3F6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I have disclosed my full medical history, allergies, medication use, and any contraindications.</w:t>
      </w:r>
    </w:p>
    <w:p w14:paraId="42309630" w14:textId="0A93EC28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I voluntarily consent to undergo vaginal/vulvar laser therapy as described, and understand that my provider may adjust or discontinue treatment based on my safety and best interests.</w:t>
      </w:r>
    </w:p>
    <w:p w14:paraId="0CC80CB4" w14:textId="77777777" w:rsidR="00506331" w:rsidRPr="00723C95" w:rsidRDefault="00506331" w:rsidP="00723C95">
      <w:p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</w:p>
    <w:p w14:paraId="4542F30F" w14:textId="77777777" w:rsidR="00506331" w:rsidRPr="00723C95" w:rsidRDefault="00506331" w:rsidP="00723C95">
      <w:pPr>
        <w:spacing w:after="0" w:line="276" w:lineRule="auto"/>
        <w:jc w:val="both"/>
        <w:rPr>
          <w:rFonts w:ascii="Calibri" w:hAnsi="Calibri" w:cs="Calibri"/>
          <w:b/>
          <w:bCs/>
          <w:color w:val="011893"/>
          <w:sz w:val="18"/>
          <w:szCs w:val="18"/>
        </w:rPr>
      </w:pPr>
      <w:r w:rsidRPr="00723C95">
        <w:rPr>
          <w:rFonts w:ascii="Calibri" w:hAnsi="Calibri" w:cs="Calibri"/>
          <w:b/>
          <w:bCs/>
          <w:color w:val="011893"/>
          <w:sz w:val="18"/>
          <w:szCs w:val="18"/>
        </w:rPr>
        <w:t>Consent Confirmations</w:t>
      </w:r>
    </w:p>
    <w:p w14:paraId="34736323" w14:textId="32FEC25E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I am a competent adult or a minor accompanied by my legal guardian (if applicable).</w:t>
      </w:r>
    </w:p>
    <w:p w14:paraId="49AF03A4" w14:textId="5CBBE20E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I am aware that I may withdraw my consent at any time prior to the procedure.</w:t>
      </w:r>
    </w:p>
    <w:p w14:paraId="5A2B80D2" w14:textId="25BA0688" w:rsidR="00506331" w:rsidRPr="00723C95" w:rsidRDefault="00506331" w:rsidP="00723C9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All my information will be treated confidentially and in accordance with applicable medical regulations.</w:t>
      </w:r>
    </w:p>
    <w:p w14:paraId="531438A9" w14:textId="77777777" w:rsidR="00723C95" w:rsidRPr="00723C95" w:rsidRDefault="00723C95" w:rsidP="00723C95">
      <w:pPr>
        <w:spacing w:after="0" w:line="276" w:lineRule="auto"/>
        <w:jc w:val="both"/>
        <w:rPr>
          <w:rFonts w:ascii="Calibri" w:hAnsi="Calibri" w:cs="Calibri"/>
          <w:b/>
          <w:bCs/>
          <w:color w:val="011893"/>
          <w:sz w:val="18"/>
          <w:szCs w:val="18"/>
        </w:rPr>
      </w:pPr>
    </w:p>
    <w:p w14:paraId="51F9D4C0" w14:textId="117745AB" w:rsidR="00506331" w:rsidRPr="00723C95" w:rsidRDefault="00506331" w:rsidP="00723C95">
      <w:pPr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b/>
          <w:bCs/>
          <w:color w:val="011893"/>
          <w:sz w:val="18"/>
          <w:szCs w:val="18"/>
        </w:rPr>
        <w:t xml:space="preserve">Patient Signature: </w:t>
      </w:r>
      <w:r w:rsidRPr="00723C95">
        <w:rPr>
          <w:rFonts w:ascii="Calibri" w:hAnsi="Calibri" w:cs="Calibri"/>
          <w:sz w:val="18"/>
          <w:szCs w:val="18"/>
        </w:rPr>
        <w:t xml:space="preserve">______________________   </w:t>
      </w:r>
      <w:r w:rsidR="00723C95">
        <w:rPr>
          <w:rFonts w:ascii="Calibri" w:hAnsi="Calibri" w:cs="Calibri"/>
          <w:sz w:val="18"/>
          <w:szCs w:val="18"/>
        </w:rPr>
        <w:tab/>
      </w:r>
      <w:r w:rsidR="00723C95">
        <w:rPr>
          <w:rFonts w:ascii="Calibri" w:hAnsi="Calibri" w:cs="Calibri"/>
          <w:sz w:val="18"/>
          <w:szCs w:val="18"/>
        </w:rPr>
        <w:tab/>
      </w:r>
      <w:r w:rsidR="00723C95">
        <w:rPr>
          <w:rFonts w:ascii="Calibri" w:hAnsi="Calibri" w:cs="Calibri"/>
          <w:sz w:val="18"/>
          <w:szCs w:val="18"/>
        </w:rPr>
        <w:tab/>
      </w:r>
      <w:r w:rsidR="00723C95">
        <w:rPr>
          <w:rFonts w:ascii="Calibri" w:hAnsi="Calibri" w:cs="Calibri"/>
          <w:sz w:val="18"/>
          <w:szCs w:val="18"/>
        </w:rPr>
        <w:tab/>
      </w:r>
      <w:r w:rsidR="00723C95">
        <w:rPr>
          <w:rFonts w:ascii="Calibri" w:hAnsi="Calibri" w:cs="Calibri"/>
          <w:sz w:val="18"/>
          <w:szCs w:val="18"/>
        </w:rPr>
        <w:tab/>
      </w:r>
      <w:r w:rsidR="00723C95">
        <w:rPr>
          <w:rFonts w:ascii="Calibri" w:hAnsi="Calibri" w:cs="Calibri"/>
          <w:sz w:val="18"/>
          <w:szCs w:val="18"/>
        </w:rPr>
        <w:tab/>
      </w:r>
      <w:r w:rsidR="00723C95">
        <w:rPr>
          <w:rFonts w:ascii="Calibri" w:hAnsi="Calibri" w:cs="Calibri"/>
          <w:sz w:val="18"/>
          <w:szCs w:val="18"/>
        </w:rPr>
        <w:tab/>
      </w:r>
      <w:r w:rsidRPr="00723C95">
        <w:rPr>
          <w:rFonts w:ascii="Calibri" w:hAnsi="Calibri" w:cs="Calibri"/>
          <w:b/>
          <w:bCs/>
          <w:color w:val="011893"/>
          <w:sz w:val="18"/>
          <w:szCs w:val="18"/>
        </w:rPr>
        <w:t xml:space="preserve">Date: </w:t>
      </w:r>
    </w:p>
    <w:p w14:paraId="156C62DB" w14:textId="77777777" w:rsidR="00723C95" w:rsidRPr="00723C95" w:rsidRDefault="00723C95" w:rsidP="00723C95">
      <w:pPr>
        <w:spacing w:after="0" w:line="240" w:lineRule="auto"/>
        <w:jc w:val="both"/>
        <w:rPr>
          <w:rFonts w:ascii="Calibri" w:hAnsi="Calibri" w:cs="Calibri"/>
          <w:b/>
          <w:bCs/>
          <w:color w:val="011893"/>
          <w:sz w:val="18"/>
          <w:szCs w:val="18"/>
        </w:rPr>
      </w:pPr>
    </w:p>
    <w:p w14:paraId="7863A921" w14:textId="27B863C6" w:rsidR="00506331" w:rsidRPr="00723C95" w:rsidRDefault="00506331" w:rsidP="00723C95">
      <w:pPr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b/>
          <w:bCs/>
          <w:color w:val="011893"/>
          <w:sz w:val="18"/>
          <w:szCs w:val="18"/>
        </w:rPr>
        <w:t xml:space="preserve">Clinic Representative Name: </w:t>
      </w:r>
      <w:r w:rsidRPr="00723C95">
        <w:rPr>
          <w:rFonts w:ascii="Calibri" w:hAnsi="Calibri" w:cs="Calibri"/>
          <w:sz w:val="18"/>
          <w:szCs w:val="18"/>
        </w:rPr>
        <w:t xml:space="preserve">______________ </w:t>
      </w:r>
      <w:r w:rsidR="00723C95">
        <w:rPr>
          <w:rFonts w:ascii="Calibri" w:hAnsi="Calibri" w:cs="Calibri"/>
          <w:sz w:val="18"/>
          <w:szCs w:val="18"/>
        </w:rPr>
        <w:tab/>
      </w:r>
      <w:r w:rsidR="00723C95">
        <w:rPr>
          <w:rFonts w:ascii="Calibri" w:hAnsi="Calibri" w:cs="Calibri"/>
          <w:sz w:val="18"/>
          <w:szCs w:val="18"/>
        </w:rPr>
        <w:tab/>
      </w:r>
      <w:r w:rsidR="00723C95">
        <w:rPr>
          <w:rFonts w:ascii="Calibri" w:hAnsi="Calibri" w:cs="Calibri"/>
          <w:sz w:val="18"/>
          <w:szCs w:val="18"/>
        </w:rPr>
        <w:tab/>
      </w:r>
      <w:r w:rsidRPr="00723C95">
        <w:rPr>
          <w:rFonts w:ascii="Calibri" w:hAnsi="Calibri" w:cs="Calibri"/>
          <w:b/>
          <w:bCs/>
          <w:color w:val="011893"/>
          <w:sz w:val="18"/>
          <w:szCs w:val="18"/>
        </w:rPr>
        <w:t xml:space="preserve">Signature: </w:t>
      </w:r>
      <w:r w:rsidRPr="00723C95">
        <w:rPr>
          <w:rFonts w:ascii="Calibri" w:hAnsi="Calibri" w:cs="Calibri"/>
          <w:sz w:val="18"/>
          <w:szCs w:val="18"/>
        </w:rPr>
        <w:t xml:space="preserve">_______________ </w:t>
      </w:r>
      <w:r w:rsidR="00723C95">
        <w:rPr>
          <w:rFonts w:ascii="Calibri" w:hAnsi="Calibri" w:cs="Calibri"/>
          <w:sz w:val="18"/>
          <w:szCs w:val="18"/>
        </w:rPr>
        <w:tab/>
      </w:r>
      <w:r w:rsidRPr="00723C95">
        <w:rPr>
          <w:rFonts w:ascii="Calibri" w:hAnsi="Calibri" w:cs="Calibri"/>
          <w:b/>
          <w:bCs/>
          <w:color w:val="011893"/>
          <w:sz w:val="18"/>
          <w:szCs w:val="18"/>
        </w:rPr>
        <w:t>Date:</w:t>
      </w:r>
    </w:p>
    <w:p w14:paraId="33047435" w14:textId="77777777" w:rsidR="00723C95" w:rsidRPr="00723C95" w:rsidRDefault="00723C95" w:rsidP="00723C95">
      <w:pPr>
        <w:spacing w:after="0" w:line="240" w:lineRule="auto"/>
        <w:jc w:val="both"/>
        <w:rPr>
          <w:rFonts w:ascii="Calibri" w:hAnsi="Calibri" w:cs="Calibri"/>
          <w:b/>
          <w:bCs/>
          <w:color w:val="011893"/>
          <w:sz w:val="18"/>
          <w:szCs w:val="18"/>
        </w:rPr>
      </w:pPr>
    </w:p>
    <w:p w14:paraId="225C5FF6" w14:textId="7A192DF1" w:rsidR="00506331" w:rsidRPr="00723C95" w:rsidRDefault="00506331" w:rsidP="00723C95">
      <w:pPr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b/>
          <w:bCs/>
          <w:color w:val="011893"/>
          <w:sz w:val="18"/>
          <w:szCs w:val="18"/>
        </w:rPr>
        <w:t>Photos for records (circle one)</w:t>
      </w:r>
      <w:r w:rsidRPr="00723C95">
        <w:rPr>
          <w:rFonts w:ascii="Calibri" w:hAnsi="Calibri" w:cs="Calibri"/>
          <w:sz w:val="18"/>
          <w:szCs w:val="18"/>
        </w:rPr>
        <w:t>: YES / NO</w:t>
      </w:r>
    </w:p>
    <w:p w14:paraId="5C30626E" w14:textId="77777777" w:rsidR="00723C95" w:rsidRDefault="00723C95" w:rsidP="00723C95">
      <w:pPr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</w:p>
    <w:p w14:paraId="0B3515B4" w14:textId="77777777" w:rsidR="00723C95" w:rsidRDefault="00723C95" w:rsidP="00723C95">
      <w:pPr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</w:p>
    <w:p w14:paraId="0D9395B7" w14:textId="473D06A7" w:rsidR="00506331" w:rsidRPr="00723C95" w:rsidRDefault="00506331" w:rsidP="00723C95">
      <w:pPr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  <w:r w:rsidRPr="00723C95">
        <w:rPr>
          <w:rFonts w:ascii="Calibri" w:hAnsi="Calibri" w:cs="Calibri"/>
          <w:sz w:val="18"/>
          <w:szCs w:val="18"/>
        </w:rPr>
        <w:t>This template should be adapted based on local/regional medical, ethical, and legal requirements, device/brand, and any special clinic protocols.</w:t>
      </w:r>
    </w:p>
    <w:sectPr w:rsidR="00506331" w:rsidRPr="00723C95" w:rsidSect="00723C95">
      <w:pgSz w:w="12240" w:h="15840"/>
      <w:pgMar w:top="1021" w:right="1021" w:bottom="1021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60077"/>
    <w:multiLevelType w:val="hybridMultilevel"/>
    <w:tmpl w:val="1C6A8002"/>
    <w:lvl w:ilvl="0" w:tplc="259A03F6">
      <w:numFmt w:val="bullet"/>
      <w:lvlText w:val="•"/>
      <w:lvlJc w:val="left"/>
      <w:pPr>
        <w:ind w:left="72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2B59E7"/>
    <w:multiLevelType w:val="hybridMultilevel"/>
    <w:tmpl w:val="718A2E70"/>
    <w:lvl w:ilvl="0" w:tplc="259A03F6">
      <w:numFmt w:val="bullet"/>
      <w:lvlText w:val="•"/>
      <w:lvlJc w:val="left"/>
      <w:pPr>
        <w:ind w:left="72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171D24"/>
    <w:multiLevelType w:val="hybridMultilevel"/>
    <w:tmpl w:val="50FE7F2E"/>
    <w:lvl w:ilvl="0" w:tplc="259A03F6">
      <w:numFmt w:val="bullet"/>
      <w:lvlText w:val="•"/>
      <w:lvlJc w:val="left"/>
      <w:pPr>
        <w:ind w:left="72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9603496"/>
    <w:multiLevelType w:val="hybridMultilevel"/>
    <w:tmpl w:val="42D6710C"/>
    <w:lvl w:ilvl="0" w:tplc="259A03F6">
      <w:numFmt w:val="bullet"/>
      <w:lvlText w:val="•"/>
      <w:lvlJc w:val="left"/>
      <w:pPr>
        <w:ind w:left="72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CC365C"/>
    <w:multiLevelType w:val="hybridMultilevel"/>
    <w:tmpl w:val="494AF700"/>
    <w:lvl w:ilvl="0" w:tplc="259A03F6">
      <w:numFmt w:val="bullet"/>
      <w:lvlText w:val="•"/>
      <w:lvlJc w:val="left"/>
      <w:pPr>
        <w:ind w:left="72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6B2838"/>
    <w:multiLevelType w:val="hybridMultilevel"/>
    <w:tmpl w:val="73003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468436">
    <w:abstractNumId w:val="5"/>
  </w:num>
  <w:num w:numId="2" w16cid:durableId="1733456370">
    <w:abstractNumId w:val="2"/>
  </w:num>
  <w:num w:numId="3" w16cid:durableId="376317938">
    <w:abstractNumId w:val="1"/>
  </w:num>
  <w:num w:numId="4" w16cid:durableId="363944587">
    <w:abstractNumId w:val="4"/>
  </w:num>
  <w:num w:numId="5" w16cid:durableId="2040546061">
    <w:abstractNumId w:val="0"/>
  </w:num>
  <w:num w:numId="6" w16cid:durableId="1019249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331"/>
    <w:rsid w:val="00035AC0"/>
    <w:rsid w:val="00506331"/>
    <w:rsid w:val="006E6E88"/>
    <w:rsid w:val="00723C95"/>
    <w:rsid w:val="0077083B"/>
    <w:rsid w:val="00A23027"/>
    <w:rsid w:val="00C47817"/>
    <w:rsid w:val="00E44714"/>
    <w:rsid w:val="00EB11F7"/>
    <w:rsid w:val="00F37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DAA836"/>
  <w15:chartTrackingRefBased/>
  <w15:docId w15:val="{57C2628C-2864-7B47-BB01-3DD5A8315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63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63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63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63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63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63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63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63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63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3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63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63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63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63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63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63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63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63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63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63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63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63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63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63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63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63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63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63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63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413</Words>
  <Characters>2356</Characters>
  <Application>Microsoft Office Word</Application>
  <DocSecurity>0</DocSecurity>
  <Lines>19</Lines>
  <Paragraphs>5</Paragraphs>
  <ScaleCrop>false</ScaleCrop>
  <Company/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Rupinder Ruprai</dc:creator>
  <cp:keywords/>
  <dc:description/>
  <cp:lastModifiedBy>Rupinder Ruprai</cp:lastModifiedBy>
  <cp:revision>2</cp:revision>
  <dcterms:created xsi:type="dcterms:W3CDTF">2025-09-02T14:02:00Z</dcterms:created>
  <dcterms:modified xsi:type="dcterms:W3CDTF">2025-09-02T14:17:00Z</dcterms:modified>
</cp:coreProperties>
</file>