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Informed Consent </w:t>
      </w:r>
    </w:p>
    <w:p w:rsidR="00000000" w:rsidDel="00000000" w:rsidP="00000000" w:rsidRDefault="00000000" w:rsidRPr="00000000" w14:paraId="0000000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______________________________________________, authorize Dr. ………….. her designated assistant to perform laser vaginal therapy treatment. </w:t>
      </w:r>
    </w:p>
    <w:p w:rsidR="00000000" w:rsidDel="00000000" w:rsidP="00000000" w:rsidRDefault="00000000" w:rsidRPr="00000000" w14:paraId="00000005">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 have been explained in the language best understood by me that,</w:t>
      </w:r>
    </w:p>
    <w:p w:rsidR="00000000" w:rsidDel="00000000" w:rsidP="00000000" w:rsidRDefault="00000000" w:rsidRPr="00000000" w14:paraId="0000000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Light from a laser can be harmful to eyes and wearing special safety eyewear is necessary at all times during the procedure. </w:t>
      </w:r>
    </w:p>
    <w:p w:rsidR="00000000" w:rsidDel="00000000" w:rsidP="00000000" w:rsidRDefault="00000000" w:rsidRPr="00000000" w14:paraId="0000000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 topical anesthetic may be used to lessen the sensation of the laser as it interacts with the mucosa. The sensation, while being treated, may feel like pin pricks, or bursts of heat or similar to a sunburn. The type of topical is at the discretion of the practitioner. </w:t>
      </w:r>
    </w:p>
    <w:p w:rsidR="00000000" w:rsidDel="00000000" w:rsidP="00000000" w:rsidRDefault="00000000" w:rsidRPr="00000000" w14:paraId="0000000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There are known severe allergic reactions to ingredients in topical anesthetics. </w:t>
      </w:r>
    </w:p>
    <w:p w:rsidR="00000000" w:rsidDel="00000000" w:rsidP="00000000" w:rsidRDefault="00000000" w:rsidRPr="00000000" w14:paraId="0000000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Patient’s with known allergies to anesthetics please list them here:________________________________________________________ </w:t>
      </w:r>
    </w:p>
    <w:p w:rsidR="00000000" w:rsidDel="00000000" w:rsidP="00000000" w:rsidRDefault="00000000" w:rsidRPr="00000000" w14:paraId="0000000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Reason for seeking laser treatment: </w:t>
      </w:r>
    </w:p>
    <w:p w:rsidR="00000000" w:rsidDel="00000000" w:rsidP="00000000" w:rsidRDefault="00000000" w:rsidRPr="00000000" w14:paraId="0000001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History of presenting symptom or discomfort:</w:t>
      </w:r>
    </w:p>
    <w:p w:rsidR="00000000" w:rsidDel="00000000" w:rsidP="00000000" w:rsidRDefault="00000000" w:rsidRPr="00000000" w14:paraId="0000001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DATE OF LAST PELVIC EXAM: Results were</w:t>
      </w:r>
    </w:p>
    <w:p w:rsidR="00000000" w:rsidDel="00000000" w:rsidP="00000000" w:rsidRDefault="00000000" w:rsidRPr="00000000" w14:paraId="0000001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DATE OF LAST PAP SMEAR: Results were</w:t>
      </w:r>
    </w:p>
    <w:p w:rsidR="00000000" w:rsidDel="00000000" w:rsidP="00000000" w:rsidRDefault="00000000" w:rsidRPr="00000000" w14:paraId="0000001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Past Ob/GYN surgeries or procedures </w:t>
      </w:r>
    </w:p>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Medical history :</w:t>
      </w:r>
    </w:p>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Current medications :</w:t>
      </w:r>
    </w:p>
    <w:p w:rsidR="00000000" w:rsidDel="00000000" w:rsidP="00000000" w:rsidRDefault="00000000" w:rsidRPr="00000000" w14:paraId="0000001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Obstetric history and outcome:</w:t>
      </w:r>
    </w:p>
    <w:p w:rsidR="00000000" w:rsidDel="00000000" w:rsidP="00000000" w:rsidRDefault="00000000" w:rsidRPr="00000000" w14:paraId="0000002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Menstrual history : menarche : ________years </w:t>
      </w:r>
    </w:p>
    <w:p w:rsidR="00000000" w:rsidDel="00000000" w:rsidP="00000000" w:rsidRDefault="00000000" w:rsidRPr="00000000" w14:paraId="0000002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post-meopausal (absence of period for 12 consecutive months) please skip remaining Menstrual history. </w:t>
      </w:r>
    </w:p>
    <w:p w:rsidR="00000000" w:rsidDel="00000000" w:rsidP="00000000" w:rsidRDefault="00000000" w:rsidRPr="00000000" w14:paraId="0000002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Does bleeding or spotting occur after intercourse? Yes No </w:t>
      </w:r>
    </w:p>
    <w:p w:rsidR="00000000" w:rsidDel="00000000" w:rsidP="00000000" w:rsidRDefault="00000000" w:rsidRPr="00000000" w14:paraId="0000002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First day of last menstrual period___/___/____ </w:t>
      </w:r>
    </w:p>
    <w:p w:rsidR="00000000" w:rsidDel="00000000" w:rsidP="00000000" w:rsidRDefault="00000000" w:rsidRPr="00000000" w14:paraId="0000002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9">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Pregnancy history</w:t>
      </w:r>
      <w:r w:rsidDel="00000000" w:rsidR="00000000" w:rsidRPr="00000000">
        <w:rPr>
          <w:rFonts w:ascii="Times New Roman" w:cs="Times New Roman" w:eastAsia="Times New Roman" w:hAnsi="Times New Roman"/>
          <w:rtl w:val="0"/>
        </w:rPr>
        <w:t xml:space="preserve"> Are you pregnant or trying to become pregnant? Yes No </w:t>
      </w:r>
    </w:p>
    <w:p w:rsidR="00000000" w:rsidDel="00000000" w:rsidP="00000000" w:rsidRDefault="00000000" w:rsidRPr="00000000" w14:paraId="0000002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Are you breastfeeding? Yes No </w:t>
      </w:r>
    </w:p>
    <w:p w:rsidR="00000000" w:rsidDel="00000000" w:rsidP="00000000" w:rsidRDefault="00000000" w:rsidRPr="00000000" w14:paraId="0000002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Number of vaginal delivers: _________ </w:t>
      </w:r>
    </w:p>
    <w:p w:rsidR="00000000" w:rsidDel="00000000" w:rsidP="00000000" w:rsidRDefault="00000000" w:rsidRPr="00000000" w14:paraId="0000002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Number of C-sections____________ </w:t>
      </w:r>
    </w:p>
    <w:p w:rsidR="00000000" w:rsidDel="00000000" w:rsidP="00000000" w:rsidRDefault="00000000" w:rsidRPr="00000000" w14:paraId="0000002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Contraceptive history</w:t>
      </w:r>
      <w:r w:rsidDel="00000000" w:rsidR="00000000" w:rsidRPr="00000000">
        <w:rPr>
          <w:rFonts w:ascii="Times New Roman" w:cs="Times New Roman" w:eastAsia="Times New Roman" w:hAnsi="Times New Roman"/>
          <w:rtl w:val="0"/>
        </w:rPr>
        <w:t xml:space="preserve"> :What birth control method(s) do you currently use? ______________________________________ </w:t>
      </w:r>
    </w:p>
    <w:p w:rsidR="00000000" w:rsidDel="00000000" w:rsidP="00000000" w:rsidRDefault="00000000" w:rsidRPr="00000000" w14:paraId="0000003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2">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Sexual history </w:t>
      </w:r>
      <w:r w:rsidDel="00000000" w:rsidR="00000000" w:rsidRPr="00000000">
        <w:rPr>
          <w:rFonts w:ascii="Times New Roman" w:cs="Times New Roman" w:eastAsia="Times New Roman" w:hAnsi="Times New Roman"/>
          <w:rtl w:val="0"/>
        </w:rPr>
        <w:t xml:space="preserve">1. Do you have a sexual partner? Yes No male female</w:t>
      </w:r>
    </w:p>
    <w:p w:rsidR="00000000" w:rsidDel="00000000" w:rsidP="00000000" w:rsidRDefault="00000000" w:rsidRPr="00000000" w14:paraId="0000003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2. Are there concerns about your sexual activity which you may want to discuss with your doctor? Yes No </w:t>
      </w:r>
    </w:p>
    <w:p w:rsidR="00000000" w:rsidDel="00000000" w:rsidP="00000000" w:rsidRDefault="00000000" w:rsidRPr="00000000" w14:paraId="00000035">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Please check if you have any of these symptoms</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hot flashes /night sweats /pain with intercourse /vaginal dryness spotting after intercourse other_____________ urine leakage __________________ when coughing? __________________ when laughing? when lifting or other activity? </w:t>
      </w:r>
    </w:p>
    <w:p w:rsidR="00000000" w:rsidDel="00000000" w:rsidP="00000000" w:rsidRDefault="00000000" w:rsidRPr="00000000" w14:paraId="0000003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Please check if you have any of the following today: </w:t>
      </w:r>
    </w:p>
    <w:p w:rsidR="00000000" w:rsidDel="00000000" w:rsidP="00000000" w:rsidRDefault="00000000" w:rsidRPr="00000000" w14:paraId="0000003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Active urinary infection </w:t>
      </w:r>
    </w:p>
    <w:p w:rsidR="00000000" w:rsidDel="00000000" w:rsidP="00000000" w:rsidRDefault="00000000" w:rsidRPr="00000000" w14:paraId="0000003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Active fungal, bacterial, viral, vulvar, or vaginal infection </w:t>
      </w:r>
    </w:p>
    <w:p w:rsidR="00000000" w:rsidDel="00000000" w:rsidP="00000000" w:rsidRDefault="00000000" w:rsidRPr="00000000" w14:paraId="0000003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Absolute Contraindications </w:t>
      </w:r>
    </w:p>
    <w:p w:rsidR="00000000" w:rsidDel="00000000" w:rsidP="00000000" w:rsidRDefault="00000000" w:rsidRPr="00000000" w14:paraId="0000003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▪Pregnant or lactating women </w:t>
      </w:r>
    </w:p>
    <w:p w:rsidR="00000000" w:rsidDel="00000000" w:rsidP="00000000" w:rsidRDefault="00000000" w:rsidRPr="00000000" w14:paraId="0000003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Active vaginal infection (including all STDs)</w:t>
      </w:r>
    </w:p>
    <w:p w:rsidR="00000000" w:rsidDel="00000000" w:rsidP="00000000" w:rsidRDefault="00000000" w:rsidRPr="00000000" w14:paraId="0000004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 Use of long-standing systemic steroids (Prednisone, Dexamethasone, etc.) </w:t>
      </w:r>
    </w:p>
    <w:p w:rsidR="00000000" w:rsidDel="00000000" w:rsidP="00000000" w:rsidRDefault="00000000" w:rsidRPr="00000000" w14:paraId="0000004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Keloid formation </w:t>
      </w:r>
    </w:p>
    <w:p w:rsidR="00000000" w:rsidDel="00000000" w:rsidP="00000000" w:rsidRDefault="00000000" w:rsidRPr="00000000" w14:paraId="0000004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Infectious or connective tissue disease </w:t>
      </w:r>
    </w:p>
    <w:p w:rsidR="00000000" w:rsidDel="00000000" w:rsidP="00000000" w:rsidRDefault="00000000" w:rsidRPr="00000000" w14:paraId="0000004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Collagen disorder, vascular disease, scleroderma, immunosuppression, diabetes </w:t>
      </w:r>
    </w:p>
    <w:p w:rsidR="00000000" w:rsidDel="00000000" w:rsidP="00000000" w:rsidRDefault="00000000" w:rsidRPr="00000000" w14:paraId="0000004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Impaired wound healing </w:t>
      </w:r>
    </w:p>
    <w:p w:rsidR="00000000" w:rsidDel="00000000" w:rsidP="00000000" w:rsidRDefault="00000000" w:rsidRPr="00000000" w14:paraId="0000004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Accutane (or Sotret, Claravis, Amnesteem) within one year </w:t>
      </w:r>
    </w:p>
    <w:p w:rsidR="00000000" w:rsidDel="00000000" w:rsidP="00000000" w:rsidRDefault="00000000" w:rsidRPr="00000000" w14:paraId="0000004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History of bleeding disorders </w:t>
      </w:r>
    </w:p>
    <w:p w:rsidR="00000000" w:rsidDel="00000000" w:rsidP="00000000" w:rsidRDefault="00000000" w:rsidRPr="00000000" w14:paraId="0000004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Previous pelvic floor reconstructive surgery </w:t>
      </w:r>
    </w:p>
    <w:p w:rsidR="00000000" w:rsidDel="00000000" w:rsidP="00000000" w:rsidRDefault="00000000" w:rsidRPr="00000000" w14:paraId="0000004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If you previously suffered from Herpes simplex sores or human papillovirus (HPV) warts, there is a risk that this treatment could contribute to a recurrence. </w:t>
      </w:r>
    </w:p>
    <w:p w:rsidR="00000000" w:rsidDel="00000000" w:rsidP="00000000" w:rsidRDefault="00000000" w:rsidRPr="00000000" w14:paraId="0000004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A">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Relative Contraindications (speak with your physician first)</w:t>
      </w:r>
    </w:p>
    <w:p w:rsidR="00000000" w:rsidDel="00000000" w:rsidP="00000000" w:rsidRDefault="00000000" w:rsidRPr="00000000" w14:paraId="0000004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 Severe vaginal atrophy </w:t>
      </w:r>
    </w:p>
    <w:p w:rsidR="00000000" w:rsidDel="00000000" w:rsidP="00000000" w:rsidRDefault="00000000" w:rsidRPr="00000000" w14:paraId="0000004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Moderate to severe pelvic organ prolapse </w:t>
      </w:r>
    </w:p>
    <w:p w:rsidR="00000000" w:rsidDel="00000000" w:rsidP="00000000" w:rsidRDefault="00000000" w:rsidRPr="00000000" w14:paraId="0000004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Urinary Tract Infections </w:t>
      </w:r>
    </w:p>
    <w:p w:rsidR="00000000" w:rsidDel="00000000" w:rsidP="00000000" w:rsidRDefault="00000000" w:rsidRPr="00000000" w14:paraId="0000004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Undiagnosed pelvic pain or pain experience during intercourse </w:t>
      </w:r>
    </w:p>
    <w:p w:rsidR="00000000" w:rsidDel="00000000" w:rsidP="00000000" w:rsidRDefault="00000000" w:rsidRPr="00000000" w14:paraId="0000004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Recent vaginal surgery </w:t>
      </w:r>
    </w:p>
    <w:p w:rsidR="00000000" w:rsidDel="00000000" w:rsidP="00000000" w:rsidRDefault="00000000" w:rsidRPr="00000000" w14:paraId="0000005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History of rectovaginal or vesicovaginal fistula. </w:t>
      </w:r>
    </w:p>
    <w:p w:rsidR="00000000" w:rsidDel="00000000" w:rsidP="00000000" w:rsidRDefault="00000000" w:rsidRPr="00000000" w14:paraId="0000005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2">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Treatment considerations </w:t>
      </w:r>
    </w:p>
    <w:p w:rsidR="00000000" w:rsidDel="00000000" w:rsidP="00000000" w:rsidRDefault="00000000" w:rsidRPr="00000000" w14:paraId="0000005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The laser with single-use probe will be inserted in the vaginal canal. ▪ </w:t>
      </w:r>
    </w:p>
    <w:p w:rsidR="00000000" w:rsidDel="00000000" w:rsidP="00000000" w:rsidRDefault="00000000" w:rsidRPr="00000000" w14:paraId="0000005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laser vaginal therapy may produce  bleeding. It can persist up to 24 hours. </w:t>
      </w:r>
    </w:p>
    <w:p w:rsidR="00000000" w:rsidDel="00000000" w:rsidP="00000000" w:rsidRDefault="00000000" w:rsidRPr="00000000" w14:paraId="0000005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Discharge and cramping may be associated with this procedure and may last from 3-4 days. ▪ The laser vaginal therapy treatment necessitates a post therapy care regime that must be followed. You will be able to return to your daily routine; however, you need to refrain from sexual intercourse, douching, and inserting tampons for 48 hours-72 hours. </w:t>
      </w:r>
    </w:p>
    <w:p w:rsidR="00000000" w:rsidDel="00000000" w:rsidP="00000000" w:rsidRDefault="00000000" w:rsidRPr="00000000" w14:paraId="0000005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Bio-Identical estrogen therapy programs may be used before and after laser treatments in order to enhance the results. </w:t>
      </w:r>
    </w:p>
    <w:p w:rsidR="00000000" w:rsidDel="00000000" w:rsidP="00000000" w:rsidRDefault="00000000" w:rsidRPr="00000000" w14:paraId="0000005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9">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Common side effects and risks </w:t>
      </w:r>
    </w:p>
    <w:p w:rsidR="00000000" w:rsidDel="00000000" w:rsidP="00000000" w:rsidRDefault="00000000" w:rsidRPr="00000000" w14:paraId="0000005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Edema (swelling) of the vaginal mucosa may occur. </w:t>
      </w:r>
    </w:p>
    <w:p w:rsidR="00000000" w:rsidDel="00000000" w:rsidP="00000000" w:rsidRDefault="00000000" w:rsidRPr="00000000" w14:paraId="0000005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Urticaria (itching) often times occurs as the old tissue is shed and the new tissue is being formed. </w:t>
      </w:r>
    </w:p>
    <w:p w:rsidR="00000000" w:rsidDel="00000000" w:rsidP="00000000" w:rsidRDefault="00000000" w:rsidRPr="00000000" w14:paraId="0000005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If any of the above symptoms intensify, your clinician should be notified. A cool compress placed on the area provides comfort. The treated area should be cared for delicately. </w:t>
      </w:r>
    </w:p>
    <w:p w:rsidR="00000000" w:rsidDel="00000000" w:rsidP="00000000" w:rsidRDefault="00000000" w:rsidRPr="00000000" w14:paraId="0000005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No hot tub, swimming, or douching for 1 week. </w:t>
      </w:r>
    </w:p>
    <w:p w:rsidR="00000000" w:rsidDel="00000000" w:rsidP="00000000" w:rsidRDefault="00000000" w:rsidRPr="00000000" w14:paraId="0000005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Discomfort, especially a sunburn feeling, may persist for a few days. </w:t>
      </w:r>
    </w:p>
    <w:p w:rsidR="00000000" w:rsidDel="00000000" w:rsidP="00000000" w:rsidRDefault="00000000" w:rsidRPr="00000000" w14:paraId="0000005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Herpes simplex virus infections around the mouth can occur following treatments. This applies to both individuals with a past history of the virus or individuals with no known history. Other signs of an infection can be a fever, purulent (pus) material, severe redness, swelling in the area, and skin that is hot to touch. Should these symptoms occur, the clinician must be notified to prescribe appropriate medical care. </w:t>
      </w:r>
    </w:p>
    <w:p w:rsidR="00000000" w:rsidDel="00000000" w:rsidP="00000000" w:rsidRDefault="00000000" w:rsidRPr="00000000" w14:paraId="0000006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Allergic reactions are uncommon. Some people have localized reactions to topical preparations. </w:t>
      </w:r>
    </w:p>
    <w:p w:rsidR="00000000" w:rsidDel="00000000" w:rsidP="00000000" w:rsidRDefault="00000000" w:rsidRPr="00000000" w14:paraId="0000006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Systemic reactions are rare. </w:t>
      </w:r>
    </w:p>
    <w:p w:rsidR="00000000" w:rsidDel="00000000" w:rsidP="00000000" w:rsidRDefault="00000000" w:rsidRPr="00000000" w14:paraId="0000006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3">
      <w:pPr>
        <w:rPr>
          <w:rFonts w:ascii="Times New Roman" w:cs="Times New Roman" w:eastAsia="Times New Roman" w:hAnsi="Times New Roman"/>
          <w:b w:val="1"/>
        </w:rPr>
      </w:pPr>
      <w:bookmarkStart w:colFirst="0" w:colLast="0" w:name="_heading=h.92adumh3sryn" w:id="0"/>
      <w:bookmarkEnd w:id="0"/>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The potential complications are: </w:t>
      </w:r>
    </w:p>
    <w:p w:rsidR="00000000" w:rsidDel="00000000" w:rsidP="00000000" w:rsidRDefault="00000000" w:rsidRPr="00000000" w14:paraId="0000006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Scarring- hypertrophic and non-hypertrophic </w:t>
      </w:r>
    </w:p>
    <w:p w:rsidR="00000000" w:rsidDel="00000000" w:rsidP="00000000" w:rsidRDefault="00000000" w:rsidRPr="00000000" w14:paraId="0000006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Burns- from superficial to full thickness </w:t>
      </w:r>
    </w:p>
    <w:p w:rsidR="00000000" w:rsidDel="00000000" w:rsidP="00000000" w:rsidRDefault="00000000" w:rsidRPr="00000000" w14:paraId="0000006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Extensive tissue destruction </w:t>
      </w:r>
    </w:p>
    <w:p w:rsidR="00000000" w:rsidDel="00000000" w:rsidP="00000000" w:rsidRDefault="00000000" w:rsidRPr="00000000" w14:paraId="0000006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Ulceration </w:t>
      </w:r>
    </w:p>
    <w:p w:rsidR="00000000" w:rsidDel="00000000" w:rsidP="00000000" w:rsidRDefault="00000000" w:rsidRPr="00000000" w14:paraId="0000006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Induced bruising or petechiae formation </w:t>
      </w:r>
    </w:p>
    <w:p w:rsidR="00000000" w:rsidDel="00000000" w:rsidP="00000000" w:rsidRDefault="00000000" w:rsidRPr="00000000" w14:paraId="0000006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Severe edema </w:t>
      </w:r>
    </w:p>
    <w:p w:rsidR="00000000" w:rsidDel="00000000" w:rsidP="00000000" w:rsidRDefault="00000000" w:rsidRPr="00000000" w14:paraId="0000006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Other complications and risks can occur but are even more uncommon. Should complications occur, procedures, surgery or other therapy may be necessary. The practice of medicine and surgery is not an exact science. Although good results are expected, there is no guarantee or warranty expressed or implied on the results that may be obtained. I am aware I am fully responsible to pay for the entire amount charged. I understand no refunds for any treatment may be rendered, regardless of the results. Additional costs may occur should complications develop from the therapy. The potential risks and benefits have been explained of the vaginal laser therapy along with alternative methods. I choose to have vaginal laser therapy.I understand that compliance with pre and post care instructions is crucial for success of vaginal laser therapy and to prevent unnecessary side effects or complications. I understand that there are many variable conditions which influence the long-term result of   vaginal laser therapy. The practice of medicine and surgery and the subsequent use of laser is not an exact science. Although good results are expected, there is no guarantee, expressed or implied, on the results that may be obtained. I understand it is my responsibility to inform the office staff of any changes to my medical history, including any new contraindications to the treatment. </w:t>
      </w:r>
    </w:p>
    <w:p w:rsidR="00000000" w:rsidDel="00000000" w:rsidP="00000000" w:rsidRDefault="00000000" w:rsidRPr="00000000" w14:paraId="0000006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Patient’s Name (Printed): ________________________________________________________________________ Signature: _______________________________________ Date: ______________________________________</w:t>
      </w:r>
    </w:p>
    <w:p w:rsidR="00000000" w:rsidDel="00000000" w:rsidP="00000000" w:rsidRDefault="00000000" w:rsidRPr="00000000" w14:paraId="00000070">
      <w:pPr>
        <w:rPr/>
      </w:pPr>
      <w:r w:rsidDel="00000000" w:rsidR="00000000" w:rsidRPr="00000000">
        <w:rPr>
          <w:rtl w:val="0"/>
        </w:rPr>
      </w:r>
    </w:p>
    <w:sectPr>
      <w:pgSz w:h="16840" w:w="1190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I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6B61B1"/>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adqUR+WCqbrLNJ7+pIM5zdzMXQ==">CgMxLjAyDmguOTJhZHVtaDNzcnluOAByITEwalNvRVhOUmhJN1RVOU84WlByWmhhS1pqWkNUM3NGLQ==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2025-08-13T20:40:00Z</dcterms:created>
  <dc:creator>Shruti Mane</dc:creator>
</cp:coreProperties>
</file>